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0F14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附件1</w:t>
      </w:r>
    </w:p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942"/>
        <w:gridCol w:w="5039"/>
      </w:tblGrid>
      <w:tr w14:paraId="548B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2026年高等学校教师资格审核材料清单</w:t>
            </w:r>
          </w:p>
        </w:tc>
      </w:tr>
      <w:tr w14:paraId="3D7C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名称格式</w:t>
            </w:r>
          </w:p>
        </w:tc>
        <w:tc>
          <w:tcPr>
            <w:tcW w:w="5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</w:tr>
      <w:tr w14:paraId="7016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2026年申请高等学校教师资格人员花名册</w:t>
            </w:r>
          </w:p>
        </w:tc>
        <w:tc>
          <w:tcPr>
            <w:tcW w:w="5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F1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参与面试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人员、免试人员分别填写；                                                                 2.“申请任教学科”按申请人的《教师资格认定申请表》上所填内容如实填写，二级学科不能明确显示申请人任教课程的，须填写至三级学科，无需填写学科代码；                                                                                               3.按申请人姓名拼音字母升序排序，提交数据为Excel表。</w:t>
            </w:r>
          </w:p>
          <w:p w14:paraId="31B735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90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</w:p>
        </w:tc>
        <w:tc>
          <w:tcPr>
            <w:tcW w:w="5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提供合同首页、个人信息页、岗位信息页和合同签署页</w:t>
            </w:r>
          </w:p>
        </w:tc>
      </w:tr>
      <w:tr w14:paraId="4FB7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人事关系隶属证明和社保</w:t>
            </w:r>
          </w:p>
        </w:tc>
        <w:tc>
          <w:tcPr>
            <w:tcW w:w="5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隶属证明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下页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指定格式填写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高校为个人交纳三个月以上社保证明。</w:t>
            </w:r>
          </w:p>
        </w:tc>
      </w:tr>
    </w:tbl>
    <w:p w14:paraId="6581A7EB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</w:p>
    <w:p w14:paraId="27012E24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</w:p>
    <w:p w14:paraId="6A6877CA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</w:p>
    <w:p w14:paraId="3FA90703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</w:p>
    <w:p w14:paraId="023BA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6D6DB-5C90-4141-AA19-E0FBFFBF8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3F71CC-BB1B-4F24-A255-D286948F0A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8BF18A-A773-4B7E-B8DD-3CB3F71E14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9ACC1B-9AAF-44E5-8351-2EAF618D9A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6FE74E8-1DDE-4B7D-A7AD-5C94344807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7CEBE"/>
    <w:multiLevelType w:val="singleLevel"/>
    <w:tmpl w:val="F987CE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1E40"/>
    <w:rsid w:val="41B65EF7"/>
    <w:rsid w:val="59C12681"/>
    <w:rsid w:val="7C4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240</Characters>
  <Lines>0</Lines>
  <Paragraphs>0</Paragraphs>
  <TotalTime>0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2026-04-03T04:49:00Z</dcterms:created>
  <dc:creator>Lenovo</dc:creator>
  <cp:lastModifiedBy>apt</cp:lastModifiedBy>
  <dcterms:modified xsi:type="dcterms:W3CDTF">2026-04-03T06:05:18Z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eyJoZGlkIjoiYmNjMTc2NTBiNTViYmUwNjVlYTdmMzY5NWRiZWJlYjciLCJ1c2VySWQiOiIyMzg4ODM2ODkifQ==</vt:lpwstr>
  </property>
  <property fmtid="{D5CDD505-2E9C-101B-9397-08002B2CF9AE}" pid="4" name="ICV">
    <vt:lpwstr>778F0B29FB4547EEBBC6C82F4672F5BD_13</vt:lpwstr>
  </property>
</Properties>
</file>